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0A15" w14:textId="77777777" w:rsidR="00B53905" w:rsidRDefault="00B53905">
      <w:pPr>
        <w:jc w:val="center"/>
        <w:rPr>
          <w:rFonts w:ascii="Montserrat" w:eastAsia="Montserrat" w:hAnsi="Montserrat" w:cs="Montserrat"/>
        </w:rPr>
      </w:pPr>
    </w:p>
    <w:p w14:paraId="6AAE3AD5" w14:textId="5A7AEC4C" w:rsidR="001343A7" w:rsidRDefault="00B53905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Comunicato stampa</w:t>
      </w:r>
    </w:p>
    <w:p w14:paraId="6AAE3AD6" w14:textId="77777777" w:rsidR="001343A7" w:rsidRDefault="00B53905">
      <w:pPr>
        <w:pStyle w:val="Titolo3"/>
        <w:widowControl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Montserrat" w:eastAsia="Montserrat" w:hAnsi="Montserrat" w:cs="Montserrat"/>
          <w:b/>
          <w:color w:val="46BDC6"/>
          <w:sz w:val="32"/>
          <w:szCs w:val="32"/>
        </w:rPr>
      </w:pPr>
      <w:r>
        <w:rPr>
          <w:rFonts w:ascii="Montserrat" w:eastAsia="Montserrat" w:hAnsi="Montserrat" w:cs="Montserrat"/>
          <w:b/>
          <w:color w:val="46BDC6"/>
          <w:sz w:val="32"/>
          <w:szCs w:val="32"/>
        </w:rPr>
        <w:t>Cultura e Turismo si incontrano sugli Altipiani Cimbri:</w:t>
      </w:r>
      <w:r>
        <w:rPr>
          <w:rFonts w:ascii="Montserrat" w:eastAsia="Montserrat" w:hAnsi="Montserrat" w:cs="Montserrat"/>
          <w:b/>
          <w:color w:val="46BDC6"/>
          <w:sz w:val="32"/>
          <w:szCs w:val="32"/>
        </w:rPr>
        <w:br/>
        <w:t>Lab Village debutta a Lavarone, Tonezza del Cimone e Roana</w:t>
      </w:r>
    </w:p>
    <w:p w14:paraId="6AAE3AD7" w14:textId="77777777" w:rsidR="001343A7" w:rsidRDefault="00B53905">
      <w:pPr>
        <w:pStyle w:val="Titolo3"/>
        <w:widowControl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Obiettivo del progetto di ricerca è lo sviluppo di prototipi culturali, prodotti </w:t>
      </w:r>
      <w:r>
        <w:rPr>
          <w:rFonts w:ascii="Montserrat" w:eastAsia="Montserrat" w:hAnsi="Montserrat" w:cs="Montserrat"/>
          <w:b/>
          <w:sz w:val="24"/>
          <w:szCs w:val="24"/>
        </w:rPr>
        <w:br/>
        <w:t xml:space="preserve">e servizi per un turismo sostenibile, attraverso una rete di laboratori che prenderà forma in Veneto, Friuli Venezia-Giulia e nelle province autonome </w:t>
      </w:r>
      <w:r>
        <w:rPr>
          <w:rFonts w:ascii="Montserrat" w:eastAsia="Montserrat" w:hAnsi="Montserrat" w:cs="Montserrat"/>
          <w:b/>
          <w:sz w:val="24"/>
          <w:szCs w:val="24"/>
        </w:rPr>
        <w:br/>
        <w:t>di Trento e Bolzano</w:t>
      </w:r>
    </w:p>
    <w:p w14:paraId="6AAE3AD8" w14:textId="77777777" w:rsidR="001343A7" w:rsidRDefault="001343A7"/>
    <w:p w14:paraId="6AAE3AD9" w14:textId="4E1114F8" w:rsidR="001343A7" w:rsidRDefault="00B53905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>Venezia</w:t>
      </w:r>
      <w:r>
        <w:rPr>
          <w:rFonts w:ascii="Montserrat" w:eastAsia="Montserrat" w:hAnsi="Montserrat" w:cs="Montserrat"/>
          <w:sz w:val="20"/>
          <w:szCs w:val="20"/>
        </w:rPr>
        <w:t xml:space="preserve">, </w:t>
      </w:r>
      <w:r w:rsidR="009274DD" w:rsidRPr="009274DD">
        <w:rPr>
          <w:rFonts w:ascii="Montserrat" w:eastAsia="Montserrat" w:hAnsi="Montserrat" w:cs="Montserrat"/>
          <w:sz w:val="20"/>
          <w:szCs w:val="20"/>
        </w:rPr>
        <w:t>10</w:t>
      </w:r>
      <w:r w:rsidRPr="009274DD">
        <w:rPr>
          <w:rFonts w:ascii="Montserrat" w:eastAsia="Montserrat" w:hAnsi="Montserrat" w:cs="Montserrat"/>
          <w:sz w:val="20"/>
          <w:szCs w:val="20"/>
        </w:rPr>
        <w:t xml:space="preserve"> dicembre 2024</w:t>
      </w:r>
      <w:r>
        <w:rPr>
          <w:rFonts w:ascii="Montserrat" w:eastAsia="Montserrat" w:hAnsi="Montserrat" w:cs="Montserrat"/>
          <w:sz w:val="20"/>
          <w:szCs w:val="20"/>
        </w:rPr>
        <w:t xml:space="preserve"> – Sono in fase di avvio i primi tre laboratori di ricerca applicata e sviluppo del </w:t>
      </w:r>
      <w:r>
        <w:rPr>
          <w:rFonts w:ascii="Montserrat" w:eastAsia="Montserrat" w:hAnsi="Montserrat" w:cs="Montserrat"/>
          <w:b/>
          <w:sz w:val="20"/>
          <w:szCs w:val="20"/>
        </w:rPr>
        <w:t>“Lab Village per Turismo, Cultura e Industrie Culturali e Creative</w:t>
      </w:r>
      <w:r>
        <w:rPr>
          <w:rFonts w:ascii="Montserrat" w:eastAsia="Montserrat" w:hAnsi="Montserrat" w:cs="Montserrat"/>
          <w:sz w:val="20"/>
          <w:szCs w:val="20"/>
        </w:rPr>
        <w:t xml:space="preserve">” a </w:t>
      </w:r>
      <w:r>
        <w:rPr>
          <w:rFonts w:ascii="Montserrat" w:eastAsia="Montserrat" w:hAnsi="Montserrat" w:cs="Montserrat"/>
          <w:b/>
          <w:sz w:val="20"/>
          <w:szCs w:val="20"/>
        </w:rPr>
        <w:t>Lavarone</w:t>
      </w:r>
      <w:r>
        <w:rPr>
          <w:rFonts w:ascii="Montserrat" w:eastAsia="Montserrat" w:hAnsi="Montserrat" w:cs="Montserrat"/>
          <w:sz w:val="20"/>
          <w:szCs w:val="20"/>
        </w:rPr>
        <w:t xml:space="preserve"> (TN), </w:t>
      </w:r>
      <w:r>
        <w:rPr>
          <w:rFonts w:ascii="Montserrat" w:eastAsia="Montserrat" w:hAnsi="Montserrat" w:cs="Montserrat"/>
          <w:b/>
          <w:sz w:val="20"/>
          <w:szCs w:val="20"/>
        </w:rPr>
        <w:t>Tonezza del Cimone</w:t>
      </w:r>
      <w:r>
        <w:rPr>
          <w:rFonts w:ascii="Montserrat" w:eastAsia="Montserrat" w:hAnsi="Montserrat" w:cs="Montserrat"/>
          <w:sz w:val="20"/>
          <w:szCs w:val="20"/>
        </w:rPr>
        <w:t xml:space="preserve"> e </w:t>
      </w:r>
      <w:r>
        <w:rPr>
          <w:rFonts w:ascii="Montserrat" w:eastAsia="Montserrat" w:hAnsi="Montserrat" w:cs="Montserrat"/>
          <w:b/>
          <w:sz w:val="20"/>
          <w:szCs w:val="20"/>
        </w:rPr>
        <w:t>Roana</w:t>
      </w:r>
      <w:r>
        <w:rPr>
          <w:rFonts w:ascii="Montserrat" w:eastAsia="Montserrat" w:hAnsi="Montserrat" w:cs="Montserrat"/>
          <w:sz w:val="20"/>
          <w:szCs w:val="20"/>
        </w:rPr>
        <w:t xml:space="preserve"> (VI) per sviluppare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prototipi culturali e artistici, </w:t>
      </w:r>
      <w:r>
        <w:rPr>
          <w:rFonts w:ascii="Montserrat" w:eastAsia="Montserrat" w:hAnsi="Montserrat" w:cs="Montserrat"/>
          <w:sz w:val="20"/>
          <w:szCs w:val="20"/>
        </w:rPr>
        <w:t>prodotti o servizi volti a promuovere un turismo culturale sostenibile, come ad esempio “musei all’aperto”, itinerari turistici immersivi o didattici, percorsi culturali, soggiorni o incontri enogastronomici, reti di imprese, spettacoli dal vivo o pièce teatrali, nuovi approcci al marketing territoriale.</w:t>
      </w:r>
    </w:p>
    <w:p w14:paraId="6AAE3ADA" w14:textId="77777777" w:rsidR="001343A7" w:rsidRDefault="001343A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AAE3ADB" w14:textId="77777777" w:rsidR="001343A7" w:rsidRDefault="00B53905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Il progetto è condotto dall’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Università Ca’ Foscari Venezia </w:t>
      </w:r>
      <w:r>
        <w:rPr>
          <w:rFonts w:ascii="Montserrat" w:eastAsia="Montserrat" w:hAnsi="Montserrat" w:cs="Montserrat"/>
          <w:sz w:val="20"/>
          <w:szCs w:val="20"/>
        </w:rPr>
        <w:t xml:space="preserve">in qualità di capofila dello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Spoke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6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nell’ambito delle attività a cura del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Consorzio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iNest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e si avvale della collaborazione del </w:t>
      </w:r>
      <w:r>
        <w:rPr>
          <w:rFonts w:ascii="Montserrat" w:eastAsia="Montserrat" w:hAnsi="Montserrat" w:cs="Montserrat"/>
          <w:b/>
          <w:sz w:val="20"/>
          <w:szCs w:val="20"/>
        </w:rPr>
        <w:t>Centro di Produzione Teatrale La Piccionaia</w:t>
      </w:r>
      <w:r>
        <w:rPr>
          <w:rFonts w:ascii="Montserrat" w:eastAsia="Montserrat" w:hAnsi="Montserrat" w:cs="Montserrat"/>
          <w:sz w:val="20"/>
          <w:szCs w:val="20"/>
        </w:rPr>
        <w:t xml:space="preserve"> e della società di comunicazione integrata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Meneghini&amp;Associati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Inventia</w:t>
      </w:r>
      <w:r>
        <w:rPr>
          <w:rFonts w:ascii="Montserrat" w:eastAsia="Montserrat" w:hAnsi="Montserrat" w:cs="Montserrat"/>
          <w:sz w:val="20"/>
          <w:szCs w:val="20"/>
        </w:rPr>
        <w:t xml:space="preserve">. Coinvolgerà i territori di Veneto, Friuli Venezia-Giulia e delle province autonome di Trento e di Bolzano ponendo al centro il patrimonio culturale per uno sviluppo economico e sociale che rafforzi il legame tra le diverse identità territoriali e il mercato turistico del Nordest. </w:t>
      </w:r>
    </w:p>
    <w:p w14:paraId="6AAE3ADC" w14:textId="77777777" w:rsidR="001343A7" w:rsidRDefault="001343A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AAE3ADD" w14:textId="77777777" w:rsidR="001343A7" w:rsidRDefault="00B53905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«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Il modello del Lab Village applicato alle relazioni tra produzioni culturali e turismo rappresenta una svolta radicale nella concezione dello sviluppo imprenditoriale nel settore turistico e nella stessa idea di turismo culturale. – </w:t>
      </w:r>
      <w:r>
        <w:rPr>
          <w:rFonts w:ascii="Montserrat" w:eastAsia="Montserrat" w:hAnsi="Montserrat" w:cs="Montserrat"/>
          <w:sz w:val="20"/>
          <w:szCs w:val="20"/>
        </w:rPr>
        <w:t xml:space="preserve">spiega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Fabrizio Panozzo, responsabile dello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Spoke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6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- Supera la visione di un turismo che riduce la cultura a pura bellezza, spesso codificata in stereotipi territoriali e sociali, per promuovere un approccio innovativo: un turismo culturale dove le comunità, dialogando con le imprese del settore attraverso l'intermediazione di artisti e professionisti della creatività, si riappropriano della propria identità locale. La scommessa è che questo approccio sappia generare nuove forme di turismo culturale più partecipative, condivise e quindi sostenibili</w:t>
      </w:r>
      <w:r>
        <w:rPr>
          <w:rFonts w:ascii="Montserrat" w:eastAsia="Montserrat" w:hAnsi="Montserrat" w:cs="Montserrat"/>
          <w:sz w:val="20"/>
          <w:szCs w:val="20"/>
        </w:rPr>
        <w:t>».</w:t>
      </w:r>
    </w:p>
    <w:p w14:paraId="6AAE3ADE" w14:textId="77777777" w:rsidR="001343A7" w:rsidRDefault="001343A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AAE3ADF" w14:textId="7E3A4CE5" w:rsidR="001343A7" w:rsidRDefault="00B53905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Gli attori di questa nascente rete sperimentale saranno dunque artisti e creativi insieme alle imprese e agli operatori turistici, alle Istituzioni locali e agli stessi cittadini dei territori coinvolti: da ciò la scelta di affidare la gestione dei laboratori al Centro di Produzione Teatrale La Piccionaia, che vanta </w:t>
      </w:r>
      <w:r w:rsidRPr="0089151F">
        <w:rPr>
          <w:rFonts w:ascii="Montserrat" w:eastAsia="Montserrat" w:hAnsi="Montserrat" w:cs="Montserrat"/>
          <w:sz w:val="20"/>
          <w:szCs w:val="20"/>
        </w:rPr>
        <w:t>un</w:t>
      </w:r>
      <w:r w:rsidR="00EA6AE7" w:rsidRPr="0089151F">
        <w:rPr>
          <w:rFonts w:ascii="Montserrat" w:eastAsia="Montserrat" w:hAnsi="Montserrat" w:cs="Montserrat"/>
          <w:sz w:val="20"/>
          <w:szCs w:val="20"/>
        </w:rPr>
        <w:t>a</w:t>
      </w:r>
      <w:r w:rsidRPr="0089151F">
        <w:rPr>
          <w:rFonts w:ascii="Montserrat" w:eastAsia="Montserrat" w:hAnsi="Montserrat" w:cs="Montserrat"/>
          <w:sz w:val="20"/>
          <w:szCs w:val="20"/>
        </w:rPr>
        <w:t xml:space="preserve"> precis</w:t>
      </w:r>
      <w:r w:rsidR="00EA6AE7" w:rsidRPr="0089151F">
        <w:rPr>
          <w:rFonts w:ascii="Montserrat" w:eastAsia="Montserrat" w:hAnsi="Montserrat" w:cs="Montserrat"/>
          <w:sz w:val="20"/>
          <w:szCs w:val="20"/>
        </w:rPr>
        <w:t>a</w:t>
      </w:r>
      <w:r w:rsidRPr="0089151F">
        <w:rPr>
          <w:rFonts w:ascii="Montserrat" w:eastAsia="Montserrat" w:hAnsi="Montserrat" w:cs="Montserrat"/>
          <w:sz w:val="20"/>
          <w:szCs w:val="20"/>
        </w:rPr>
        <w:t xml:space="preserve"> expertise</w:t>
      </w:r>
      <w:r>
        <w:rPr>
          <w:rFonts w:ascii="Montserrat" w:eastAsia="Montserrat" w:hAnsi="Montserrat" w:cs="Montserrat"/>
          <w:sz w:val="20"/>
          <w:szCs w:val="20"/>
        </w:rPr>
        <w:t xml:space="preserve"> rispetto all’interazione tra produzione artistica, comunità e territorio.</w:t>
      </w:r>
    </w:p>
    <w:p w14:paraId="6AAE3AE0" w14:textId="77777777" w:rsidR="001343A7" w:rsidRDefault="001343A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AAE3AE1" w14:textId="77777777" w:rsidR="001343A7" w:rsidRDefault="00B53905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Entro l’autunno del 2025 è prevista la realizzazione di 9 laboratori raggruppati in tre tematiche pensate per rispondere da un lato agli interessi del mercato, dall’altro per valorizzare le specificità dei diversi contesti: “</w:t>
      </w:r>
      <w:r>
        <w:rPr>
          <w:rFonts w:ascii="Montserrat" w:eastAsia="Montserrat" w:hAnsi="Montserrat" w:cs="Montserrat"/>
          <w:b/>
          <w:sz w:val="20"/>
          <w:szCs w:val="20"/>
        </w:rPr>
        <w:t>Montagna</w:t>
      </w:r>
      <w:r>
        <w:rPr>
          <w:rFonts w:ascii="Montserrat" w:eastAsia="Montserrat" w:hAnsi="Montserrat" w:cs="Montserrat"/>
          <w:sz w:val="20"/>
          <w:szCs w:val="20"/>
        </w:rPr>
        <w:t>”, “</w:t>
      </w:r>
      <w:r>
        <w:rPr>
          <w:rFonts w:ascii="Montserrat" w:eastAsia="Montserrat" w:hAnsi="Montserrat" w:cs="Montserrat"/>
          <w:b/>
          <w:sz w:val="20"/>
          <w:szCs w:val="20"/>
        </w:rPr>
        <w:t>Outdoor</w:t>
      </w:r>
      <w:r>
        <w:rPr>
          <w:rFonts w:ascii="Montserrat" w:eastAsia="Montserrat" w:hAnsi="Montserrat" w:cs="Montserrat"/>
          <w:sz w:val="20"/>
          <w:szCs w:val="20"/>
        </w:rPr>
        <w:t>” e “</w:t>
      </w:r>
      <w:r>
        <w:rPr>
          <w:rFonts w:ascii="Montserrat" w:eastAsia="Montserrat" w:hAnsi="Montserrat" w:cs="Montserrat"/>
          <w:b/>
          <w:sz w:val="20"/>
          <w:szCs w:val="20"/>
        </w:rPr>
        <w:t>Città</w:t>
      </w:r>
      <w:r>
        <w:rPr>
          <w:rFonts w:ascii="Montserrat" w:eastAsia="Montserrat" w:hAnsi="Montserrat" w:cs="Montserrat"/>
          <w:sz w:val="20"/>
          <w:szCs w:val="20"/>
        </w:rPr>
        <w:t xml:space="preserve">”. </w:t>
      </w:r>
    </w:p>
    <w:p w14:paraId="6AAE3AE2" w14:textId="77777777" w:rsidR="001343A7" w:rsidRDefault="001343A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36C3F73B" w14:textId="77777777" w:rsidR="00470088" w:rsidRDefault="00B53905">
      <w:pPr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Maurizio Busacca, responsabile del progetto “Lab Village Turismo, Cultura Industrie Culturali e Creative”</w:t>
      </w:r>
      <w:r>
        <w:rPr>
          <w:rFonts w:ascii="Montserrat" w:eastAsia="Montserrat" w:hAnsi="Montserrat" w:cs="Montserrat"/>
          <w:sz w:val="20"/>
          <w:szCs w:val="20"/>
        </w:rPr>
        <w:t xml:space="preserve"> spiega: «</w:t>
      </w:r>
      <w:r>
        <w:rPr>
          <w:rFonts w:ascii="Montserrat" w:eastAsia="Montserrat" w:hAnsi="Montserrat" w:cs="Montserrat"/>
          <w:i/>
          <w:sz w:val="20"/>
          <w:szCs w:val="20"/>
        </w:rPr>
        <w:t>L'approccio metodologico dei laboratori diffusi, dove cittadini e imprese collaborano per creare nuove narrazioni delle destinazioni turistiche e nuovi prodotti offerti ai visitatori, rappresenta un passo importante verso la costruzione di un turismo più inclusivo e innovativo</w:t>
      </w:r>
      <w:r>
        <w:rPr>
          <w:rFonts w:ascii="Montserrat" w:eastAsia="Montserrat" w:hAnsi="Montserrat" w:cs="Montserrat"/>
          <w:sz w:val="20"/>
          <w:szCs w:val="20"/>
        </w:rPr>
        <w:t xml:space="preserve">. </w:t>
      </w:r>
      <w:r>
        <w:rPr>
          <w:rFonts w:ascii="Montserrat" w:eastAsia="Montserrat" w:hAnsi="Montserrat" w:cs="Montserrat"/>
          <w:i/>
          <w:sz w:val="20"/>
          <w:szCs w:val="20"/>
        </w:rPr>
        <w:t>Questo approccio partecipativo non solo arricchisce l'esperienza turistica</w:t>
      </w:r>
      <w:r>
        <w:rPr>
          <w:rFonts w:ascii="Montserrat" w:eastAsia="Montserrat" w:hAnsi="Montserrat" w:cs="Montserrat"/>
          <w:sz w:val="20"/>
          <w:szCs w:val="20"/>
        </w:rPr>
        <w:t xml:space="preserve">, - </w:t>
      </w:r>
      <w:r>
        <w:rPr>
          <w:rFonts w:ascii="Montserrat" w:eastAsia="Montserrat" w:hAnsi="Montserrat" w:cs="Montserrat"/>
          <w:b/>
          <w:sz w:val="20"/>
          <w:szCs w:val="20"/>
        </w:rPr>
        <w:t>prosegue Busacca</w:t>
      </w:r>
      <w:r>
        <w:rPr>
          <w:rFonts w:ascii="Montserrat" w:eastAsia="Montserrat" w:hAnsi="Montserrat" w:cs="Montserrat"/>
          <w:sz w:val="20"/>
          <w:szCs w:val="20"/>
        </w:rPr>
        <w:t xml:space="preserve"> - 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ma valorizza anche le risorse e le energie creative del territorio. Grazie al programma </w:t>
      </w:r>
      <w:proofErr w:type="spellStart"/>
      <w:r>
        <w:rPr>
          <w:rFonts w:ascii="Montserrat" w:eastAsia="Montserrat" w:hAnsi="Montserrat" w:cs="Montserrat"/>
          <w:i/>
          <w:sz w:val="20"/>
          <w:szCs w:val="20"/>
        </w:rPr>
        <w:t>iNest</w:t>
      </w:r>
      <w:proofErr w:type="spellEnd"/>
      <w:r>
        <w:rPr>
          <w:rFonts w:ascii="Montserrat" w:eastAsia="Montserrat" w:hAnsi="Montserrat" w:cs="Montserrat"/>
          <w:i/>
          <w:sz w:val="20"/>
          <w:szCs w:val="20"/>
        </w:rPr>
        <w:t xml:space="preserve">, il nostro obiettivo è sviluppare un metodo di lavoro replicabile che possa essere adottato da altri territori, supportando l'evoluzione del settore turistico verso una </w:t>
      </w:r>
      <w:r w:rsidR="006C725A">
        <w:rPr>
          <w:rFonts w:ascii="Montserrat" w:eastAsia="Montserrat" w:hAnsi="Montserrat" w:cs="Montserrat"/>
          <w:i/>
          <w:sz w:val="20"/>
          <w:szCs w:val="20"/>
        </w:rPr>
        <w:t xml:space="preserve">  </w:t>
      </w:r>
    </w:p>
    <w:p w14:paraId="1E740241" w14:textId="77777777" w:rsidR="00470088" w:rsidRDefault="00470088">
      <w:pPr>
        <w:jc w:val="both"/>
        <w:rPr>
          <w:rFonts w:ascii="Montserrat" w:eastAsia="Montserrat" w:hAnsi="Montserrat" w:cs="Montserrat"/>
          <w:i/>
          <w:sz w:val="20"/>
          <w:szCs w:val="20"/>
        </w:rPr>
      </w:pPr>
    </w:p>
    <w:p w14:paraId="6AAE3AE3" w14:textId="16F05EDD" w:rsidR="001343A7" w:rsidRPr="006C725A" w:rsidRDefault="00B53905">
      <w:pPr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>maggiore sostenibilità e innovazione. Siamo convinti che, attraverso questa sinergia tra le comunità locali e gli operatori del settore, possiamo costruire un turismo che non solo rispetti, ma promuova attivamente la cultura e le tradizioni locali, favorendo al contempo uno sviluppo economico equilibrato e duraturo</w:t>
      </w:r>
      <w:r>
        <w:rPr>
          <w:rFonts w:ascii="Montserrat" w:eastAsia="Montserrat" w:hAnsi="Montserrat" w:cs="Montserrat"/>
          <w:sz w:val="20"/>
          <w:szCs w:val="20"/>
        </w:rPr>
        <w:t>».</w:t>
      </w:r>
    </w:p>
    <w:p w14:paraId="6AAE3AE4" w14:textId="77777777" w:rsidR="001343A7" w:rsidRDefault="001343A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AAE3AE5" w14:textId="77777777" w:rsidR="001343A7" w:rsidRDefault="00B53905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Alle prime battute in questi giorni l’azione pilota </w:t>
      </w:r>
      <w:r>
        <w:rPr>
          <w:rFonts w:ascii="Montserrat" w:eastAsia="Montserrat" w:hAnsi="Montserrat" w:cs="Montserrat"/>
          <w:b/>
          <w:sz w:val="20"/>
          <w:szCs w:val="20"/>
        </w:rPr>
        <w:t>“Montagna”</w:t>
      </w:r>
      <w:r>
        <w:rPr>
          <w:rFonts w:ascii="Montserrat" w:eastAsia="Montserrat" w:hAnsi="Montserrat" w:cs="Montserrat"/>
          <w:sz w:val="20"/>
          <w:szCs w:val="20"/>
        </w:rPr>
        <w:t xml:space="preserve"> sugli Altipiani Cimbri, con focus su </w:t>
      </w:r>
      <w:r>
        <w:rPr>
          <w:rFonts w:ascii="Montserrat" w:eastAsia="Montserrat" w:hAnsi="Montserrat" w:cs="Montserrat"/>
          <w:b/>
          <w:sz w:val="20"/>
          <w:szCs w:val="20"/>
        </w:rPr>
        <w:t>Lavarone</w:t>
      </w:r>
      <w:r>
        <w:rPr>
          <w:rFonts w:ascii="Montserrat" w:eastAsia="Montserrat" w:hAnsi="Montserrat" w:cs="Montserrat"/>
          <w:sz w:val="20"/>
          <w:szCs w:val="20"/>
        </w:rPr>
        <w:t xml:space="preserve"> dove verrà condotta un’indagine audio-visiva con protagonisti i principali attori del territorio per creare un prodotto multimediale che sarà, in seguito, fruibile dal pubblico. Le tappe successive toccheranno </w:t>
      </w:r>
      <w:r>
        <w:rPr>
          <w:rFonts w:ascii="Montserrat" w:eastAsia="Montserrat" w:hAnsi="Montserrat" w:cs="Montserrat"/>
          <w:b/>
          <w:sz w:val="20"/>
          <w:szCs w:val="20"/>
        </w:rPr>
        <w:t>Tonezza del Cimone</w:t>
      </w:r>
      <w:r>
        <w:rPr>
          <w:rFonts w:ascii="Montserrat" w:eastAsia="Montserrat" w:hAnsi="Montserrat" w:cs="Montserrat"/>
          <w:sz w:val="20"/>
          <w:szCs w:val="20"/>
        </w:rPr>
        <w:t xml:space="preserve">, dove un gruppo di residenti verrà invitato a condividere le proprie visioni sul luogo nel quale vivono e sulla comunità per raccoglierle in una drammaturgia collettiva sul presente e sul futuro della montagna, e infine </w:t>
      </w:r>
      <w:r>
        <w:rPr>
          <w:rFonts w:ascii="Montserrat" w:eastAsia="Montserrat" w:hAnsi="Montserrat" w:cs="Montserrat"/>
          <w:b/>
          <w:sz w:val="20"/>
          <w:szCs w:val="20"/>
        </w:rPr>
        <w:t>Roana</w:t>
      </w:r>
      <w:r>
        <w:rPr>
          <w:rFonts w:ascii="Montserrat" w:eastAsia="Montserrat" w:hAnsi="Montserrat" w:cs="Montserrat"/>
          <w:sz w:val="20"/>
          <w:szCs w:val="20"/>
        </w:rPr>
        <w:t>, dove le storie di alcuni oggetti d’uso comune saranno trasformate in musica e video.</w:t>
      </w:r>
    </w:p>
    <w:p w14:paraId="6AAE3AE6" w14:textId="77777777" w:rsidR="001343A7" w:rsidRDefault="001343A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AAE3AE7" w14:textId="77777777" w:rsidR="001343A7" w:rsidRDefault="00B53905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«</w:t>
      </w:r>
      <w:r>
        <w:rPr>
          <w:rFonts w:ascii="Montserrat" w:eastAsia="Montserrat" w:hAnsi="Montserrat" w:cs="Montserrat"/>
          <w:i/>
          <w:sz w:val="20"/>
          <w:szCs w:val="20"/>
        </w:rPr>
        <w:t>Entrando in contatto con le comunità stiamo scoprendo un tessuto ricco di visioni ed energie.</w:t>
      </w:r>
      <w:r>
        <w:rPr>
          <w:rFonts w:ascii="Montserrat" w:eastAsia="Montserrat" w:hAnsi="Montserrat" w:cs="Montserrat"/>
          <w:sz w:val="20"/>
          <w:szCs w:val="20"/>
        </w:rPr>
        <w:t xml:space="preserve">  – racconta </w:t>
      </w:r>
      <w:r>
        <w:rPr>
          <w:rFonts w:ascii="Montserrat" w:eastAsia="Montserrat" w:hAnsi="Montserrat" w:cs="Montserrat"/>
          <w:b/>
          <w:sz w:val="20"/>
          <w:szCs w:val="20"/>
        </w:rPr>
        <w:t>Diego Dalla Via</w:t>
      </w:r>
      <w:r>
        <w:rPr>
          <w:rFonts w:ascii="Montserrat" w:eastAsia="Montserrat" w:hAnsi="Montserrat" w:cs="Montserrat"/>
          <w:sz w:val="20"/>
          <w:szCs w:val="20"/>
        </w:rPr>
        <w:t xml:space="preserve">, </w:t>
      </w:r>
      <w:r>
        <w:rPr>
          <w:rFonts w:ascii="Montserrat" w:eastAsia="Montserrat" w:hAnsi="Montserrat" w:cs="Montserrat"/>
          <w:b/>
          <w:sz w:val="20"/>
          <w:szCs w:val="20"/>
        </w:rPr>
        <w:t>drammaturgo e progettista culturale,</w:t>
      </w:r>
      <w:r>
        <w:rPr>
          <w:rFonts w:ascii="Montserrat" w:eastAsia="Montserrat" w:hAnsi="Montserrat" w:cs="Montserrat"/>
          <w:sz w:val="20"/>
          <w:szCs w:val="20"/>
        </w:rPr>
        <w:t xml:space="preserve"> che sta coordinando le prime azioni sul campo in qualità di direttore artistico - </w:t>
      </w:r>
      <w:r>
        <w:rPr>
          <w:rFonts w:ascii="Montserrat" w:eastAsia="Montserrat" w:hAnsi="Montserrat" w:cs="Montserrat"/>
          <w:i/>
          <w:sz w:val="20"/>
          <w:szCs w:val="20"/>
        </w:rPr>
        <w:t>Il nostro è un lavoro di tessitura in cui la complessità degli sguardi dei diversi interlocutori viene inserita in un disegno condiviso. L’artista e il cittadino, il sindaco, il ristoratore, la guida alpina: raccogliamo persone e ruoli diversi attorno ad una suggestione culturale con l’ambizione di aiutare un luogo e i suoi abitanti ad interpretare le proprie potenzialità in modo originale e audace, creando un legame autentico tra creatività e desiderio di futuro</w:t>
      </w:r>
      <w:r>
        <w:rPr>
          <w:rFonts w:ascii="Montserrat" w:eastAsia="Montserrat" w:hAnsi="Montserrat" w:cs="Montserrat"/>
          <w:sz w:val="20"/>
          <w:szCs w:val="20"/>
        </w:rPr>
        <w:t>». Proprio in questo senso, il progetto Lab Village punta non soltanto a rilanciare o riposizionare i territori diversificando l’offerta, ma anche a creare nuove sinergie tra il settore turismo e quello culturale-creativo con la trasformazione delle attività laboratoriali da temporanee a permanenti.</w:t>
      </w:r>
    </w:p>
    <w:p w14:paraId="6AAE3AE8" w14:textId="77777777" w:rsidR="001343A7" w:rsidRDefault="001343A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AAE3AE9" w14:textId="767D6EAE" w:rsidR="001343A7" w:rsidRDefault="00B53905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Ai fini dell</w:t>
      </w:r>
      <w:r w:rsidR="00976F56">
        <w:rPr>
          <w:rFonts w:ascii="Montserrat" w:eastAsia="Montserrat" w:hAnsi="Montserrat" w:cs="Montserrat"/>
          <w:sz w:val="20"/>
          <w:szCs w:val="20"/>
        </w:rPr>
        <w:t>a</w:t>
      </w:r>
      <w:r>
        <w:rPr>
          <w:rFonts w:ascii="Montserrat" w:eastAsia="Montserrat" w:hAnsi="Montserrat" w:cs="Montserrat"/>
          <w:sz w:val="20"/>
          <w:szCs w:val="20"/>
        </w:rPr>
        <w:t xml:space="preserve"> ricerca collabora nello sviluppo e nel coordinamento delle diverse attività</w:t>
      </w:r>
      <w:r w:rsidR="00976F56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Valeria Bruzzi</w:t>
      </w:r>
      <w:r>
        <w:rPr>
          <w:rFonts w:ascii="Montserrat" w:eastAsia="Montserrat" w:hAnsi="Montserrat" w:cs="Montserrat"/>
          <w:sz w:val="20"/>
          <w:szCs w:val="20"/>
        </w:rPr>
        <w:t>, assegnista di ricerca dell’Università Ca’ Foscari Venezia.</w:t>
      </w:r>
    </w:p>
    <w:p w14:paraId="6AAE3AEA" w14:textId="77777777" w:rsidR="001343A7" w:rsidRDefault="001343A7">
      <w:pPr>
        <w:rPr>
          <w:rFonts w:ascii="Montserrat" w:eastAsia="Montserrat" w:hAnsi="Montserrat" w:cs="Montserrat"/>
          <w:sz w:val="20"/>
          <w:szCs w:val="20"/>
        </w:rPr>
      </w:pPr>
    </w:p>
    <w:p w14:paraId="6AAE3AEB" w14:textId="4C0BE0F5" w:rsidR="001343A7" w:rsidRDefault="00B53905">
      <w:r>
        <w:t>---------------------------------------------------------------------------------------------------------------------</w:t>
      </w:r>
    </w:p>
    <w:p w14:paraId="6AAE3AEC" w14:textId="77777777" w:rsidR="001343A7" w:rsidRDefault="00B53905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ECOSISTEMA DELL’INNOVAZIONE INEST (</w:t>
      </w:r>
      <w:proofErr w:type="spellStart"/>
      <w:r>
        <w:rPr>
          <w:rFonts w:ascii="Montserrat" w:eastAsia="Montserrat" w:hAnsi="Montserrat" w:cs="Montserrat"/>
          <w:b/>
          <w:i/>
          <w:sz w:val="18"/>
          <w:szCs w:val="18"/>
        </w:rPr>
        <w:t>Interconnected</w:t>
      </w:r>
      <w:proofErr w:type="spellEnd"/>
      <w:r>
        <w:rPr>
          <w:rFonts w:ascii="Montserrat" w:eastAsia="Montserrat" w:hAnsi="Montserrat" w:cs="Montserrat"/>
          <w:b/>
          <w:i/>
          <w:sz w:val="18"/>
          <w:szCs w:val="18"/>
        </w:rPr>
        <w:t xml:space="preserve"> Nord-Est Innovation </w:t>
      </w:r>
      <w:proofErr w:type="spellStart"/>
      <w:r>
        <w:rPr>
          <w:rFonts w:ascii="Montserrat" w:eastAsia="Montserrat" w:hAnsi="Montserrat" w:cs="Montserrat"/>
          <w:b/>
          <w:i/>
          <w:sz w:val="18"/>
          <w:szCs w:val="18"/>
        </w:rPr>
        <w:t>Ecosystem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) è il Consorzio finanziato dal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Pnrr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che coinvolge 24 soggetti, tra cui 9 Università del Nordest, e opera attraverso una struttura formata da un Hub coordinatore, l’Università degli Studi di Padova, e da 9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Spoke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, a ciascuno dei quali è affidata un’area tematica.</w:t>
      </w:r>
    </w:p>
    <w:p w14:paraId="6AAE3AED" w14:textId="77777777" w:rsidR="001343A7" w:rsidRDefault="00B53905">
      <w:pPr>
        <w:jc w:val="both"/>
        <w:rPr>
          <w:rFonts w:ascii="Montserrat" w:eastAsia="Montserrat" w:hAnsi="Montserrat" w:cs="Montserrat"/>
          <w:sz w:val="18"/>
          <w:szCs w:val="18"/>
          <w:u w:val="single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color w:val="467886"/>
          <w:sz w:val="18"/>
          <w:szCs w:val="18"/>
          <w:u w:val="single"/>
        </w:rPr>
        <w:t>www.consorzioinest.it</w:t>
      </w:r>
    </w:p>
    <w:p w14:paraId="6AAE3AEE" w14:textId="77777777" w:rsidR="001343A7" w:rsidRDefault="00B53905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UNIVERSITÀ CA’ FOSCARI VENEZIA </w:t>
      </w:r>
      <w:r>
        <w:rPr>
          <w:rFonts w:ascii="Montserrat" w:eastAsia="Montserrat" w:hAnsi="Montserrat" w:cs="Montserrat"/>
          <w:sz w:val="18"/>
          <w:szCs w:val="18"/>
        </w:rPr>
        <w:t xml:space="preserve">è capofila dello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Spoke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6 –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Tourism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, Culture And Creative Industries, che coinvolge anche: Libera Università di Bolzano, Università degli Studi di Trento, Università degli Studi di Verona. È partner di Fondazione Università Ca’ Foscari. </w:t>
      </w:r>
    </w:p>
    <w:p w14:paraId="6AAE3AEF" w14:textId="77777777" w:rsidR="001343A7" w:rsidRDefault="001343A7">
      <w:pPr>
        <w:jc w:val="both"/>
        <w:rPr>
          <w:rFonts w:ascii="Montserrat" w:eastAsia="Montserrat" w:hAnsi="Montserrat" w:cs="Montserrat"/>
          <w:color w:val="467886"/>
          <w:sz w:val="18"/>
          <w:szCs w:val="18"/>
          <w:u w:val="single"/>
        </w:rPr>
      </w:pPr>
      <w:hyperlink r:id="rId7">
        <w:r>
          <w:rPr>
            <w:rFonts w:ascii="Montserrat" w:eastAsia="Montserrat" w:hAnsi="Montserrat" w:cs="Montserrat"/>
            <w:color w:val="467886"/>
            <w:sz w:val="18"/>
            <w:szCs w:val="18"/>
            <w:u w:val="single"/>
          </w:rPr>
          <w:t>www.consorzioinest.it/tourism-culture-and-creative-industries</w:t>
        </w:r>
      </w:hyperlink>
    </w:p>
    <w:p w14:paraId="6AAE3AF0" w14:textId="77777777" w:rsidR="001343A7" w:rsidRDefault="00B53905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LAB VILLAGE - TURISMO, INDUSTRIE CULTURALI E CREATIVE</w:t>
      </w:r>
      <w:r>
        <w:rPr>
          <w:rFonts w:ascii="Montserrat" w:eastAsia="Montserrat" w:hAnsi="Montserrat" w:cs="Montserrat"/>
          <w:sz w:val="18"/>
          <w:szCs w:val="18"/>
        </w:rPr>
        <w:t xml:space="preserve"> è un’azione trasversale nell’ambito di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iNest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Il progetto è coordinato dall’Università Ca’ Foscari Venezia, insieme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al Centro di Produzione Teatrale La Piccionaia e alla società di comunicazione integrata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Meneghini&amp;Associati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Inventia.</w:t>
      </w:r>
    </w:p>
    <w:p w14:paraId="6AAE3AF1" w14:textId="77777777" w:rsidR="001343A7" w:rsidRDefault="001343A7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14:paraId="6AAE3AF2" w14:textId="77777777" w:rsidR="001343A7" w:rsidRDefault="001343A7">
      <w:pPr>
        <w:rPr>
          <w:rFonts w:ascii="Montserrat" w:eastAsia="Montserrat" w:hAnsi="Montserrat" w:cs="Montserrat"/>
          <w:b/>
          <w:sz w:val="16"/>
          <w:szCs w:val="16"/>
        </w:rPr>
      </w:pPr>
    </w:p>
    <w:p w14:paraId="6AAE3AF3" w14:textId="77777777" w:rsidR="001343A7" w:rsidRDefault="001343A7">
      <w:pPr>
        <w:rPr>
          <w:rFonts w:ascii="Montserrat" w:eastAsia="Montserrat" w:hAnsi="Montserrat" w:cs="Montserrat"/>
          <w:b/>
          <w:sz w:val="16"/>
          <w:szCs w:val="16"/>
        </w:rPr>
      </w:pPr>
    </w:p>
    <w:p w14:paraId="6AAE3AF4" w14:textId="77777777" w:rsidR="001343A7" w:rsidRDefault="001343A7">
      <w:pPr>
        <w:rPr>
          <w:rFonts w:ascii="Montserrat" w:eastAsia="Montserrat" w:hAnsi="Montserrat" w:cs="Montserrat"/>
          <w:b/>
          <w:sz w:val="16"/>
          <w:szCs w:val="16"/>
        </w:rPr>
      </w:pPr>
    </w:p>
    <w:p w14:paraId="6AAE3AF5" w14:textId="77777777" w:rsidR="001343A7" w:rsidRDefault="001343A7">
      <w:pPr>
        <w:rPr>
          <w:rFonts w:ascii="Montserrat" w:eastAsia="Montserrat" w:hAnsi="Montserrat" w:cs="Montserrat"/>
          <w:b/>
          <w:sz w:val="16"/>
          <w:szCs w:val="16"/>
        </w:rPr>
      </w:pPr>
    </w:p>
    <w:p w14:paraId="6AAE3AF6" w14:textId="77777777" w:rsidR="001343A7" w:rsidRDefault="001343A7">
      <w:pPr>
        <w:rPr>
          <w:rFonts w:ascii="Montserrat" w:eastAsia="Montserrat" w:hAnsi="Montserrat" w:cs="Montserrat"/>
          <w:b/>
          <w:sz w:val="16"/>
          <w:szCs w:val="16"/>
        </w:rPr>
      </w:pPr>
    </w:p>
    <w:p w14:paraId="6AAE3AF7" w14:textId="77777777" w:rsidR="001343A7" w:rsidRDefault="001343A7">
      <w:pPr>
        <w:rPr>
          <w:rFonts w:ascii="Montserrat" w:eastAsia="Montserrat" w:hAnsi="Montserrat" w:cs="Montserrat"/>
          <w:b/>
          <w:sz w:val="18"/>
          <w:szCs w:val="18"/>
        </w:rPr>
      </w:pPr>
    </w:p>
    <w:p w14:paraId="6AAE3AF8" w14:textId="77777777" w:rsidR="001343A7" w:rsidRDefault="00B53905">
      <w:pPr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Ufficio Stampa </w:t>
      </w:r>
      <w:hyperlink r:id="rId8">
        <w:proofErr w:type="spellStart"/>
        <w:r w:rsidR="001343A7">
          <w:rPr>
            <w:rFonts w:ascii="Montserrat" w:eastAsia="Montserrat" w:hAnsi="Montserrat" w:cs="Montserrat"/>
            <w:b/>
            <w:color w:val="467886"/>
            <w:sz w:val="18"/>
            <w:szCs w:val="18"/>
            <w:u w:val="single"/>
          </w:rPr>
          <w:t>Meneghini&amp;Associati</w:t>
        </w:r>
        <w:proofErr w:type="spellEnd"/>
        <w:r w:rsidR="001343A7">
          <w:rPr>
            <w:rFonts w:ascii="Montserrat" w:eastAsia="Montserrat" w:hAnsi="Montserrat" w:cs="Montserrat"/>
            <w:b/>
            <w:color w:val="467886"/>
            <w:sz w:val="18"/>
            <w:szCs w:val="18"/>
            <w:u w:val="single"/>
          </w:rPr>
          <w:t xml:space="preserve"> Inventia</w:t>
        </w:r>
      </w:hyperlink>
    </w:p>
    <w:p w14:paraId="6AAE3AF9" w14:textId="77777777" w:rsidR="001343A7" w:rsidRDefault="00B53905">
      <w:pPr>
        <w:rPr>
          <w:sz w:val="26"/>
          <w:szCs w:val="26"/>
        </w:rPr>
      </w:pPr>
      <w:r>
        <w:rPr>
          <w:rFonts w:ascii="Montserrat" w:eastAsia="Montserrat" w:hAnsi="Montserrat" w:cs="Montserrat"/>
          <w:b/>
          <w:sz w:val="18"/>
          <w:szCs w:val="18"/>
        </w:rPr>
        <w:br/>
      </w:r>
      <w:r>
        <w:rPr>
          <w:rFonts w:ascii="Montserrat" w:eastAsia="Montserrat" w:hAnsi="Montserrat" w:cs="Montserrat"/>
          <w:i/>
          <w:sz w:val="18"/>
          <w:szCs w:val="18"/>
        </w:rPr>
        <w:t>Elena Callegaro</w:t>
      </w:r>
      <w:r>
        <w:rPr>
          <w:rFonts w:ascii="Montserrat" w:eastAsia="Montserrat" w:hAnsi="Montserrat" w:cs="Montserrat"/>
          <w:sz w:val="18"/>
          <w:szCs w:val="18"/>
        </w:rPr>
        <w:t xml:space="preserve">                                                  </w:t>
      </w:r>
      <w:r>
        <w:rPr>
          <w:rFonts w:ascii="Montserrat" w:eastAsia="Montserrat" w:hAnsi="Montserrat" w:cs="Montserrat"/>
          <w:sz w:val="18"/>
          <w:szCs w:val="18"/>
        </w:rPr>
        <w:tab/>
        <w:t xml:space="preserve">               </w:t>
      </w:r>
      <w:r>
        <w:rPr>
          <w:rFonts w:ascii="Montserrat" w:eastAsia="Montserrat" w:hAnsi="Montserrat" w:cs="Montserrat"/>
          <w:i/>
          <w:sz w:val="18"/>
          <w:szCs w:val="18"/>
        </w:rPr>
        <w:t xml:space="preserve">Cinzia Di Rosa </w:t>
      </w:r>
      <w:r>
        <w:rPr>
          <w:rFonts w:ascii="Montserrat" w:eastAsia="Montserrat" w:hAnsi="Montserrat" w:cs="Montserrat"/>
          <w:i/>
          <w:sz w:val="18"/>
          <w:szCs w:val="18"/>
        </w:rPr>
        <w:br/>
      </w:r>
      <w:r>
        <w:rPr>
          <w:rFonts w:ascii="Montserrat" w:eastAsia="Montserrat" w:hAnsi="Montserrat" w:cs="Montserrat"/>
          <w:sz w:val="18"/>
          <w:szCs w:val="18"/>
        </w:rPr>
        <w:t>e-mail:</w:t>
      </w:r>
      <w:r>
        <w:rPr>
          <w:sz w:val="18"/>
          <w:szCs w:val="18"/>
        </w:rPr>
        <w:t xml:space="preserve"> </w:t>
      </w:r>
      <w:hyperlink r:id="rId9">
        <w:r w:rsidR="001343A7">
          <w:rPr>
            <w:rFonts w:ascii="Montserrat" w:eastAsia="Montserrat" w:hAnsi="Montserrat" w:cs="Montserrat"/>
            <w:color w:val="467886"/>
            <w:sz w:val="18"/>
            <w:szCs w:val="18"/>
            <w:u w:val="single"/>
          </w:rPr>
          <w:t>callegaro@meneghinieassociati.it</w:t>
        </w:r>
      </w:hyperlink>
      <w:r>
        <w:rPr>
          <w:rFonts w:ascii="Montserrat" w:eastAsia="Montserrat" w:hAnsi="Montserrat" w:cs="Montserrat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  <w:t xml:space="preserve">e-mail: </w:t>
      </w:r>
      <w:hyperlink r:id="rId10">
        <w:r w:rsidR="001343A7">
          <w:rPr>
            <w:rFonts w:ascii="Montserrat" w:eastAsia="Montserrat" w:hAnsi="Montserrat" w:cs="Montserrat"/>
            <w:color w:val="467886"/>
            <w:sz w:val="18"/>
            <w:szCs w:val="18"/>
            <w:u w:val="single"/>
          </w:rPr>
          <w:t>dirosa@meneghinieassociati.it</w:t>
        </w:r>
      </w:hyperlink>
      <w:r>
        <w:rPr>
          <w:rFonts w:ascii="Montserrat" w:eastAsia="Montserrat" w:hAnsi="Montserrat" w:cs="Montserrat"/>
          <w:sz w:val="18"/>
          <w:szCs w:val="18"/>
        </w:rPr>
        <w:br/>
        <w:t xml:space="preserve">M.  328 - 6038730     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  <w:t xml:space="preserve">                              M. 347 - 1010498</w:t>
      </w:r>
      <w:r>
        <w:rPr>
          <w:rFonts w:ascii="Montserrat" w:eastAsia="Montserrat" w:hAnsi="Montserrat" w:cs="Montserrat"/>
          <w:sz w:val="18"/>
          <w:szCs w:val="18"/>
        </w:rPr>
        <w:br/>
      </w:r>
    </w:p>
    <w:sectPr w:rsidR="001343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7235D" w14:textId="77777777" w:rsidR="00D608EA" w:rsidRDefault="00D608EA">
      <w:r>
        <w:separator/>
      </w:r>
    </w:p>
  </w:endnote>
  <w:endnote w:type="continuationSeparator" w:id="0">
    <w:p w14:paraId="0F4FCC34" w14:textId="77777777" w:rsidR="00D608EA" w:rsidRDefault="00D6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37603F0-41BA-450E-88F1-6164395F5F41}"/>
    <w:embedItalic r:id="rId2" w:fontKey="{4DA2A24C-780B-4144-A80C-C9155DF165E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B198FAA1-9A4E-4FF1-886F-22D0227C398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4" w:fontKey="{DFF8E1B0-9E8D-45C9-80E2-5E3BB084EE9D}"/>
    <w:embedBold r:id="rId5" w:fontKey="{B6898E2D-E45A-4CF5-BE5E-2749BA839C6D}"/>
    <w:embedItalic r:id="rId6" w:fontKey="{310F4450-B4A8-4AEE-BC57-4179620D5D4F}"/>
    <w:embedBoldItalic r:id="rId7" w:fontKey="{A60685F1-BB93-4E00-B94A-0BEE82DFD2F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3AFC" w14:textId="77777777" w:rsidR="001343A7" w:rsidRDefault="001343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3AFD" w14:textId="77777777" w:rsidR="001343A7" w:rsidRDefault="00B539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AAE3B02" wp14:editId="6AAE3B03">
          <wp:extent cx="6116320" cy="502920"/>
          <wp:effectExtent l="0" t="0" r="0" b="0"/>
          <wp:docPr id="9420788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3AFF" w14:textId="77777777" w:rsidR="001343A7" w:rsidRDefault="001343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3F768" w14:textId="77777777" w:rsidR="00D608EA" w:rsidRDefault="00D608EA">
      <w:r>
        <w:separator/>
      </w:r>
    </w:p>
  </w:footnote>
  <w:footnote w:type="continuationSeparator" w:id="0">
    <w:p w14:paraId="4EB3D3AA" w14:textId="77777777" w:rsidR="00D608EA" w:rsidRDefault="00D6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3AFA" w14:textId="77777777" w:rsidR="001343A7" w:rsidRDefault="001343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3AFB" w14:textId="77777777" w:rsidR="001343A7" w:rsidRDefault="00B539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AAE3B00" wp14:editId="6AAE3B01">
          <wp:extent cx="6116320" cy="479425"/>
          <wp:effectExtent l="0" t="0" r="0" b="0"/>
          <wp:docPr id="9420788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3AFE" w14:textId="77777777" w:rsidR="001343A7" w:rsidRDefault="001343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A7"/>
    <w:rsid w:val="001343A7"/>
    <w:rsid w:val="0015106A"/>
    <w:rsid w:val="001D1989"/>
    <w:rsid w:val="0039162A"/>
    <w:rsid w:val="00470088"/>
    <w:rsid w:val="00602AFF"/>
    <w:rsid w:val="006C725A"/>
    <w:rsid w:val="007A6D1A"/>
    <w:rsid w:val="00823A8A"/>
    <w:rsid w:val="0089151F"/>
    <w:rsid w:val="00925078"/>
    <w:rsid w:val="009274DD"/>
    <w:rsid w:val="00976F56"/>
    <w:rsid w:val="00B53905"/>
    <w:rsid w:val="00C0791C"/>
    <w:rsid w:val="00CF5A61"/>
    <w:rsid w:val="00D608EA"/>
    <w:rsid w:val="00E90E3C"/>
    <w:rsid w:val="00EA6AE7"/>
    <w:rsid w:val="00ED678A"/>
    <w:rsid w:val="00FD0C5F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3AD3"/>
  <w15:docId w15:val="{14E7F7D0-9A8D-4C52-9710-191E392C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3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F3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A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A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A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A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7F3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3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A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3A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A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A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A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ADD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7F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A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A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A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A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A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AD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F3A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ADD"/>
  </w:style>
  <w:style w:type="paragraph" w:styleId="Pidipagina">
    <w:name w:val="footer"/>
    <w:basedOn w:val="Normale"/>
    <w:link w:val="PidipaginaCarattere"/>
    <w:uiPriority w:val="99"/>
    <w:unhideWhenUsed/>
    <w:rsid w:val="007F3A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ADD"/>
  </w:style>
  <w:style w:type="character" w:styleId="Collegamentoipertestuale">
    <w:name w:val="Hyperlink"/>
    <w:basedOn w:val="Carpredefinitoparagrafo"/>
    <w:uiPriority w:val="99"/>
    <w:unhideWhenUsed/>
    <w:rsid w:val="006F52A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eghinieassociati.it/inventi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orzioinest.it/tourism-culture-and-creative-industri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irosa@meneghinieassoci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legaro@meneghinieassociati.it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HltRnPPz3le/TfovUAeanLgxw==">CgMxLjA4AHIhMUJWc2NKWExuUXBsZ0QzeWNsYW1QRmEwc1cxUEtMOTVK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Carretta</dc:creator>
  <cp:lastModifiedBy>Elena Callegaro</cp:lastModifiedBy>
  <cp:revision>15</cp:revision>
  <cp:lastPrinted>2024-12-10T08:27:00Z</cp:lastPrinted>
  <dcterms:created xsi:type="dcterms:W3CDTF">2024-11-27T09:13:00Z</dcterms:created>
  <dcterms:modified xsi:type="dcterms:W3CDTF">2024-12-10T08:51:00Z</dcterms:modified>
</cp:coreProperties>
</file>